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A" w:rsidRPr="007E17DA" w:rsidRDefault="00403615" w:rsidP="007E17DA">
      <w:pPr>
        <w:shd w:val="clear" w:color="auto" w:fill="FFFFFF"/>
        <w:jc w:val="left"/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es-ES"/>
        </w:rPr>
        <w:t>Anexo</w:t>
      </w:r>
      <w:r w:rsidR="007E17DA" w:rsidRPr="007E17DA">
        <w:rPr>
          <w:rFonts w:ascii="Comic Sans MS" w:eastAsia="Times New Roman" w:hAnsi="Comic Sans MS" w:cs="Times New Roman"/>
          <w:b/>
          <w:color w:val="333333"/>
          <w:sz w:val="24"/>
          <w:szCs w:val="24"/>
          <w:lang w:eastAsia="es-ES"/>
        </w:rPr>
        <w:t>1.- Construcción de la hora</w:t>
      </w:r>
    </w:p>
    <w:p w:rsidR="007E17DA" w:rsidRPr="007E17DA" w:rsidRDefault="007E17DA" w:rsidP="007E17DA">
      <w:pPr>
        <w:shd w:val="clear" w:color="auto" w:fill="FFFFFF"/>
        <w:jc w:val="left"/>
        <w:rPr>
          <w:rFonts w:ascii="Comic Sans MS" w:eastAsia="Times New Roman" w:hAnsi="Comic Sans MS" w:cs="Times New Roman"/>
          <w:color w:val="333333"/>
          <w:sz w:val="24"/>
          <w:szCs w:val="24"/>
          <w:lang w:eastAsia="es-ES"/>
        </w:rPr>
      </w:pPr>
      <w:r w:rsidRPr="007E17DA">
        <w:rPr>
          <w:rFonts w:ascii="Comic Sans MS" w:eastAsia="Times New Roman" w:hAnsi="Comic Sans MS" w:cs="Times New Roman"/>
          <w:color w:val="333333"/>
          <w:sz w:val="24"/>
          <w:szCs w:val="24"/>
          <w:lang w:eastAsia="es-ES"/>
        </w:rPr>
        <w:t>Existen 2 tipos de construcciones para expresar la hora en francés:</w:t>
      </w:r>
    </w:p>
    <w:p w:rsidR="007E17DA" w:rsidRPr="007E17DA" w:rsidRDefault="008B7878" w:rsidP="007E17DA">
      <w:pPr>
        <w:numPr>
          <w:ilvl w:val="0"/>
          <w:numId w:val="1"/>
        </w:numPr>
        <w:shd w:val="clear" w:color="auto" w:fill="FFFFFF"/>
        <w:jc w:val="left"/>
        <w:rPr>
          <w:rFonts w:ascii="Comic Sans MS" w:eastAsia="Times New Roman" w:hAnsi="Comic Sans MS" w:cs="Times New Roman"/>
          <w:color w:val="333333"/>
          <w:sz w:val="24"/>
          <w:szCs w:val="24"/>
          <w:lang w:eastAsia="es-ES"/>
        </w:rPr>
      </w:pPr>
      <w:hyperlink r:id="rId7" w:anchor="tradicional" w:history="1">
        <w:r w:rsidR="007E17DA" w:rsidRPr="007E17DA">
          <w:rPr>
            <w:rFonts w:ascii="Comic Sans MS" w:eastAsia="Times New Roman" w:hAnsi="Comic Sans MS" w:cs="Times New Roman"/>
            <w:b/>
            <w:bCs/>
            <w:color w:val="7832CF"/>
            <w:sz w:val="24"/>
            <w:szCs w:val="24"/>
            <w:lang w:eastAsia="es-ES"/>
          </w:rPr>
          <w:t>Tradicional</w:t>
        </w:r>
      </w:hyperlink>
      <w:r w:rsidR="007E17DA" w:rsidRPr="007E17DA">
        <w:rPr>
          <w:rFonts w:ascii="Comic Sans MS" w:eastAsia="Times New Roman" w:hAnsi="Comic Sans MS" w:cs="Times New Roman"/>
          <w:color w:val="333333"/>
          <w:sz w:val="24"/>
          <w:szCs w:val="24"/>
          <w:lang w:eastAsia="es-ES"/>
        </w:rPr>
        <w:t> (reloj de 12 horas)</w:t>
      </w:r>
    </w:p>
    <w:p w:rsidR="007E17DA" w:rsidRPr="007E17DA" w:rsidRDefault="007E17DA" w:rsidP="007E17DA">
      <w:pPr>
        <w:shd w:val="clear" w:color="auto" w:fill="FFFFFF"/>
        <w:ind w:left="1986"/>
        <w:jc w:val="left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es-ES"/>
        </w:rPr>
      </w:pPr>
      <w:r w:rsidRPr="007E17DA">
        <w:rPr>
          <w:rFonts w:ascii="Comic Sans MS" w:eastAsia="Times New Roman" w:hAnsi="Comic Sans MS" w:cs="Times New Roman"/>
          <w:b/>
          <w:bCs/>
          <w:color w:val="349AB3"/>
          <w:sz w:val="24"/>
          <w:szCs w:val="24"/>
          <w:lang w:val="fr-FR" w:eastAsia="es-ES"/>
        </w:rPr>
        <w:t>Il est une heure</w:t>
      </w:r>
      <w:r w:rsidRPr="007E17DA"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es-ES"/>
        </w:rPr>
        <w:br/>
      </w:r>
      <w:r w:rsidRPr="007E17DA">
        <w:rPr>
          <w:rFonts w:ascii="Comic Sans MS" w:eastAsia="Times New Roman" w:hAnsi="Comic Sans MS" w:cs="Times New Roman"/>
          <w:color w:val="943634"/>
          <w:sz w:val="24"/>
          <w:szCs w:val="24"/>
          <w:lang w:val="fr-FR" w:eastAsia="es-ES"/>
        </w:rPr>
        <w:t xml:space="preserve">Es la </w:t>
      </w:r>
      <w:proofErr w:type="spellStart"/>
      <w:r w:rsidRPr="007E17DA">
        <w:rPr>
          <w:rFonts w:ascii="Comic Sans MS" w:eastAsia="Times New Roman" w:hAnsi="Comic Sans MS" w:cs="Times New Roman"/>
          <w:color w:val="943634"/>
          <w:sz w:val="24"/>
          <w:szCs w:val="24"/>
          <w:lang w:val="fr-FR" w:eastAsia="es-ES"/>
        </w:rPr>
        <w:t>una</w:t>
      </w:r>
      <w:proofErr w:type="spellEnd"/>
      <w:r w:rsidRPr="007E17DA">
        <w:rPr>
          <w:rFonts w:ascii="Comic Sans MS" w:eastAsia="Times New Roman" w:hAnsi="Comic Sans MS" w:cs="Times New Roman"/>
          <w:color w:val="943634"/>
          <w:sz w:val="24"/>
          <w:szCs w:val="24"/>
          <w:lang w:val="fr-FR" w:eastAsia="es-ES"/>
        </w:rPr>
        <w:t xml:space="preserve"> (1:00 ó 13:00)</w:t>
      </w:r>
    </w:p>
    <w:p w:rsidR="007E17DA" w:rsidRPr="007E17DA" w:rsidRDefault="008B7878" w:rsidP="007E17DA">
      <w:pPr>
        <w:numPr>
          <w:ilvl w:val="0"/>
          <w:numId w:val="2"/>
        </w:numPr>
        <w:shd w:val="clear" w:color="auto" w:fill="FFFFFF"/>
        <w:jc w:val="left"/>
        <w:rPr>
          <w:rFonts w:ascii="Comic Sans MS" w:eastAsia="Times New Roman" w:hAnsi="Comic Sans MS" w:cs="Times New Roman"/>
          <w:color w:val="333333"/>
          <w:sz w:val="24"/>
          <w:szCs w:val="24"/>
          <w:lang w:eastAsia="es-ES"/>
        </w:rPr>
      </w:pPr>
      <w:hyperlink r:id="rId8" w:anchor="formal" w:history="1">
        <w:r w:rsidR="007E17DA" w:rsidRPr="007E17DA">
          <w:rPr>
            <w:rFonts w:ascii="Comic Sans MS" w:eastAsia="Times New Roman" w:hAnsi="Comic Sans MS" w:cs="Times New Roman"/>
            <w:b/>
            <w:bCs/>
            <w:color w:val="7832CF"/>
            <w:sz w:val="24"/>
            <w:szCs w:val="24"/>
            <w:lang w:eastAsia="es-ES"/>
          </w:rPr>
          <w:t>Oficial</w:t>
        </w:r>
      </w:hyperlink>
      <w:r w:rsidR="007E17DA" w:rsidRPr="007E17DA">
        <w:rPr>
          <w:rFonts w:ascii="Comic Sans MS" w:eastAsia="Times New Roman" w:hAnsi="Comic Sans MS" w:cs="Times New Roman"/>
          <w:color w:val="333333"/>
          <w:sz w:val="24"/>
          <w:szCs w:val="24"/>
          <w:lang w:eastAsia="es-ES"/>
        </w:rPr>
        <w:t> (reloj de 24 horas)</w:t>
      </w:r>
    </w:p>
    <w:p w:rsidR="007E17DA" w:rsidRDefault="007E17DA" w:rsidP="00DD1D23">
      <w:pPr>
        <w:shd w:val="clear" w:color="auto" w:fill="FFFFFF"/>
        <w:ind w:left="1986"/>
        <w:jc w:val="left"/>
        <w:rPr>
          <w:rFonts w:ascii="Comic Sans MS" w:eastAsia="Times New Roman" w:hAnsi="Comic Sans MS" w:cs="Times New Roman"/>
          <w:color w:val="943634"/>
          <w:sz w:val="24"/>
          <w:szCs w:val="24"/>
          <w:lang w:val="fr-FR" w:eastAsia="es-ES"/>
        </w:rPr>
      </w:pPr>
      <w:r w:rsidRPr="007E17DA">
        <w:rPr>
          <w:rFonts w:ascii="Comic Sans MS" w:eastAsia="Times New Roman" w:hAnsi="Comic Sans MS" w:cs="Times New Roman"/>
          <w:b/>
          <w:bCs/>
          <w:color w:val="349AB3"/>
          <w:sz w:val="24"/>
          <w:szCs w:val="24"/>
          <w:lang w:val="fr-FR" w:eastAsia="es-ES"/>
        </w:rPr>
        <w:t>Il est seize heures quinze</w:t>
      </w:r>
      <w:r w:rsidRPr="007E17DA"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es-ES"/>
        </w:rPr>
        <w:br/>
      </w:r>
      <w:r w:rsidRPr="007E17DA">
        <w:rPr>
          <w:rFonts w:ascii="Comic Sans MS" w:eastAsia="Times New Roman" w:hAnsi="Comic Sans MS" w:cs="Times New Roman"/>
          <w:color w:val="943634"/>
          <w:sz w:val="24"/>
          <w:szCs w:val="24"/>
          <w:lang w:val="fr-FR" w:eastAsia="es-ES"/>
        </w:rPr>
        <w:t>Son las 16:15</w:t>
      </w:r>
    </w:p>
    <w:p w:rsidR="00DD1D23" w:rsidRPr="00DD1D23" w:rsidRDefault="00DD1D23" w:rsidP="007E17DA">
      <w:pPr>
        <w:shd w:val="clear" w:color="auto" w:fill="FFFFFF"/>
        <w:jc w:val="left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D1D2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Lo más habitual es utilizar la forma tradicional. La estructura es </w:t>
      </w:r>
    </w:p>
    <w:p w:rsidR="00DD1D23" w:rsidRPr="00403615" w:rsidRDefault="00DD1D23" w:rsidP="007E17DA">
      <w:pPr>
        <w:shd w:val="clear" w:color="auto" w:fill="FFFFFF"/>
        <w:jc w:val="left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4036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           IL EST+NÚMERO+ HEURE+NÚMERO</w:t>
      </w:r>
    </w:p>
    <w:p w:rsidR="00DD1D23" w:rsidRPr="00DD1D23" w:rsidRDefault="00DD1D23" w:rsidP="007E17DA">
      <w:pPr>
        <w:shd w:val="clear" w:color="auto" w:fill="FFFFFF"/>
        <w:jc w:val="left"/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</w:pPr>
      <w:r w:rsidRPr="0040361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               </w:t>
      </w:r>
      <w:r w:rsidRPr="00DD1D23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>Il est deux heures cinq</w:t>
      </w:r>
    </w:p>
    <w:p w:rsidR="007E17DA" w:rsidRPr="00403615" w:rsidRDefault="007E17DA" w:rsidP="007E17DA">
      <w:pPr>
        <w:shd w:val="clear" w:color="auto" w:fill="FFFFFF"/>
        <w:jc w:val="left"/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</w:pPr>
      <w:r w:rsidRPr="00403615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 xml:space="preserve">2.- </w:t>
      </w:r>
      <w:proofErr w:type="spellStart"/>
      <w:r w:rsidRPr="00403615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>Construcción</w:t>
      </w:r>
      <w:proofErr w:type="spellEnd"/>
      <w:r w:rsidRPr="00403615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 xml:space="preserve"> de la </w:t>
      </w:r>
      <w:proofErr w:type="spellStart"/>
      <w:r w:rsidRPr="00403615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>hora</w:t>
      </w:r>
      <w:proofErr w:type="spellEnd"/>
      <w:r w:rsidRPr="00403615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 xml:space="preserve"> </w:t>
      </w:r>
      <w:proofErr w:type="spellStart"/>
      <w:r w:rsidRPr="00403615">
        <w:rPr>
          <w:rFonts w:ascii="Comic Sans MS" w:eastAsia="Times New Roman" w:hAnsi="Comic Sans MS" w:cs="Times New Roman"/>
          <w:b/>
          <w:sz w:val="24"/>
          <w:szCs w:val="24"/>
          <w:lang w:val="fr-FR" w:eastAsia="es-ES"/>
        </w:rPr>
        <w:t>tradicional</w:t>
      </w:r>
      <w:proofErr w:type="spellEnd"/>
    </w:p>
    <w:p w:rsidR="007E17DA" w:rsidRDefault="007E17DA" w:rsidP="007E17D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</w:rPr>
      </w:pPr>
      <w:r w:rsidRPr="007E17DA">
        <w:rPr>
          <w:rFonts w:ascii="Comic Sans MS" w:hAnsi="Comic Sans MS"/>
          <w:color w:val="333333"/>
        </w:rPr>
        <w:t>La hora tradicional (</w:t>
      </w:r>
      <w:proofErr w:type="spellStart"/>
      <w:r w:rsidRPr="007E17DA">
        <w:rPr>
          <w:rFonts w:ascii="Comic Sans MS" w:hAnsi="Comic Sans MS"/>
          <w:color w:val="333333"/>
        </w:rPr>
        <w:t>L’heure</w:t>
      </w:r>
      <w:proofErr w:type="spellEnd"/>
      <w:r w:rsidRPr="007E17DA">
        <w:rPr>
          <w:rFonts w:ascii="Comic Sans MS" w:hAnsi="Comic Sans MS"/>
          <w:color w:val="333333"/>
        </w:rPr>
        <w:t xml:space="preserve"> </w:t>
      </w:r>
      <w:proofErr w:type="spellStart"/>
      <w:r w:rsidRPr="007E17DA">
        <w:rPr>
          <w:rFonts w:ascii="Comic Sans MS" w:hAnsi="Comic Sans MS"/>
          <w:color w:val="333333"/>
        </w:rPr>
        <w:t>quotidienne</w:t>
      </w:r>
      <w:proofErr w:type="spellEnd"/>
      <w:r w:rsidRPr="007E17DA">
        <w:rPr>
          <w:rFonts w:ascii="Comic Sans MS" w:hAnsi="Comic Sans MS"/>
          <w:color w:val="333333"/>
        </w:rPr>
        <w:t>) está asociada a la esfera del reloj analógico.</w:t>
      </w:r>
    </w:p>
    <w:p w:rsidR="002A3C9E" w:rsidRDefault="002A3C9E" w:rsidP="007E17D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</w:rPr>
      </w:pPr>
      <w:r w:rsidRPr="002A3C9E">
        <w:rPr>
          <w:rFonts w:ascii="Comic Sans MS" w:hAnsi="Comic Sans MS"/>
          <w:b/>
          <w:color w:val="333333"/>
        </w:rPr>
        <w:t>Importante</w:t>
      </w:r>
      <w:r>
        <w:rPr>
          <w:rFonts w:ascii="Comic Sans MS" w:hAnsi="Comic Sans MS"/>
          <w:color w:val="333333"/>
        </w:rPr>
        <w:t xml:space="preserve">: </w:t>
      </w:r>
      <w:r w:rsidR="007E17DA">
        <w:rPr>
          <w:rFonts w:ascii="Comic Sans MS" w:hAnsi="Comic Sans MS"/>
          <w:color w:val="333333"/>
        </w:rPr>
        <w:t xml:space="preserve">En francés SOLO vamos a utilizar </w:t>
      </w:r>
      <w:r w:rsidR="007E17DA" w:rsidRPr="002A3C9E">
        <w:rPr>
          <w:rFonts w:ascii="Comic Sans MS" w:hAnsi="Comic Sans MS"/>
          <w:b/>
          <w:color w:val="333333"/>
        </w:rPr>
        <w:t>ET</w:t>
      </w:r>
      <w:r w:rsidR="007E17DA">
        <w:rPr>
          <w:rFonts w:ascii="Comic Sans MS" w:hAnsi="Comic Sans MS"/>
          <w:color w:val="333333"/>
        </w:rPr>
        <w:t xml:space="preserve"> con “cuarto” y “</w:t>
      </w:r>
      <w:r>
        <w:rPr>
          <w:rFonts w:ascii="Comic Sans MS" w:hAnsi="Comic Sans MS"/>
          <w:color w:val="333333"/>
        </w:rPr>
        <w:t>media” y cuidado cómo ponemos menos cuarto.</w:t>
      </w:r>
    </w:p>
    <w:p w:rsidR="002A3C9E" w:rsidRDefault="008B7878" w:rsidP="007E17D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noProof/>
          <w:color w:val="333333"/>
        </w:rPr>
        <w:pict>
          <v:oval id="_x0000_s1028" style="position:absolute;margin-left:-40.05pt;margin-top:111.8pt;width:151.5pt;height:48pt;z-index:251660288" strokecolor="red" strokeweight="4.5pt">
            <v:textbox>
              <w:txbxContent>
                <w:p w:rsidR="002A3C9E" w:rsidRDefault="002A3C9E" w:rsidP="002A3C9E">
                  <w:r w:rsidRPr="002A3C9E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76350" cy="342900"/>
                        <wp:effectExtent l="19050" t="0" r="0" b="0"/>
                        <wp:docPr id="16" name="Imagen 61" descr="Resultado de imagen de coloriage se present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Resultado de imagen de coloriage se presente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723" t="34134" r="71567" b="612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color w:val="333333"/>
        </w:rPr>
        <w:pict>
          <v:oval id="_x0000_s1027" style="position:absolute;margin-left:277.95pt;margin-top:83pt;width:151.5pt;height:48.75pt;z-index:251659264" strokecolor="red" strokeweight="4.5pt">
            <v:textbox>
              <w:txbxContent>
                <w:p w:rsidR="002A3C9E" w:rsidRDefault="002A3C9E" w:rsidP="002A3C9E">
                  <w:r w:rsidRPr="002A3C9E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90625" cy="366346"/>
                        <wp:effectExtent l="19050" t="0" r="9525" b="0"/>
                        <wp:docPr id="9" name="Imagen 61" descr="Resultado de imagen de coloriage se present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Resultado de imagen de coloriage se presente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73227" t="28983" r="3723" b="659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366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color w:val="333333"/>
        </w:rPr>
        <w:pict>
          <v:oval id="_x0000_s1026" style="position:absolute;margin-left:239.7pt;margin-top:197.75pt;width:151.5pt;height:48pt;z-index:251658240" strokecolor="red" strokeweight="4.5pt">
            <v:textbox>
              <w:txbxContent>
                <w:p w:rsidR="002A3C9E" w:rsidRDefault="002A3C9E">
                  <w:r w:rsidRPr="002A3C9E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23950" cy="342309"/>
                        <wp:effectExtent l="19050" t="0" r="0" b="0"/>
                        <wp:docPr id="1" name="Imagen 61" descr="Resultado de imagen de coloriage se present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Resultado de imagen de coloriage se presente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63121" t="47929" r="14007" b="473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309" cy="346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7E17DA" w:rsidRPr="007E17DA">
        <w:rPr>
          <w:rFonts w:ascii="Comic Sans MS" w:hAnsi="Comic Sans MS"/>
          <w:noProof/>
          <w:color w:val="333333"/>
        </w:rPr>
        <w:drawing>
          <wp:inline distT="0" distB="0" distL="0" distR="0">
            <wp:extent cx="4972050" cy="3181350"/>
            <wp:effectExtent l="19050" t="0" r="0" b="0"/>
            <wp:docPr id="61" name="Imagen 61" descr="Resultado de imagen de coloriage se presen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sultado de imagen de coloriage se presen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23" t="13675" r="3723" b="4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DA" w:rsidRPr="007E17DA" w:rsidRDefault="00DD1D23" w:rsidP="00DD1D23">
      <w:pPr>
        <w:pStyle w:val="Ttulo3"/>
        <w:shd w:val="clear" w:color="auto" w:fill="FFFFFF"/>
        <w:spacing w:before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3.- </w:t>
      </w:r>
      <w:r w:rsidR="007E17DA" w:rsidRPr="007E17DA">
        <w:rPr>
          <w:rFonts w:ascii="Comic Sans MS" w:hAnsi="Comic Sans MS"/>
          <w:color w:val="000000"/>
          <w:sz w:val="24"/>
          <w:szCs w:val="24"/>
        </w:rPr>
        <w:t>Añadir el momento del día</w:t>
      </w:r>
    </w:p>
    <w:p w:rsidR="007E17DA" w:rsidRPr="007E17DA" w:rsidRDefault="007E17DA" w:rsidP="007E17D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</w:rPr>
      </w:pPr>
      <w:r w:rsidRPr="007E17DA">
        <w:rPr>
          <w:rFonts w:ascii="Comic Sans MS" w:hAnsi="Comic Sans MS"/>
          <w:color w:val="333333"/>
        </w:rPr>
        <w:t>Dado que la hora tradicional sólo indica horas entre la 1 y las 12, puede haber malentendidos entre las horas del día o de la noche. Por ello es útil añadir el momento del día:</w:t>
      </w:r>
    </w:p>
    <w:p w:rsidR="007E17DA" w:rsidRPr="007E17DA" w:rsidRDefault="007E17DA" w:rsidP="007E17DA">
      <w:pPr>
        <w:numPr>
          <w:ilvl w:val="0"/>
          <w:numId w:val="3"/>
        </w:numPr>
        <w:shd w:val="clear" w:color="auto" w:fill="FFFFFF"/>
        <w:jc w:val="left"/>
        <w:rPr>
          <w:rFonts w:ascii="Comic Sans MS" w:hAnsi="Comic Sans MS"/>
          <w:color w:val="333333"/>
          <w:sz w:val="24"/>
          <w:szCs w:val="24"/>
        </w:rPr>
      </w:pPr>
      <w:proofErr w:type="spellStart"/>
      <w:r w:rsidRPr="007E17DA">
        <w:rPr>
          <w:rFonts w:ascii="Comic Sans MS" w:hAnsi="Comic Sans MS"/>
          <w:color w:val="333333"/>
          <w:sz w:val="24"/>
          <w:szCs w:val="24"/>
        </w:rPr>
        <w:t>Matin</w:t>
      </w:r>
      <w:proofErr w:type="spellEnd"/>
      <w:r w:rsidRPr="007E17DA">
        <w:rPr>
          <w:rFonts w:ascii="Comic Sans MS" w:hAnsi="Comic Sans MS"/>
          <w:color w:val="333333"/>
          <w:sz w:val="24"/>
          <w:szCs w:val="24"/>
        </w:rPr>
        <w:t xml:space="preserve"> (mañana)</w:t>
      </w:r>
    </w:p>
    <w:p w:rsidR="007E17DA" w:rsidRPr="007E17DA" w:rsidRDefault="007E17DA" w:rsidP="007E17DA">
      <w:pPr>
        <w:pStyle w:val="sub"/>
        <w:shd w:val="clear" w:color="auto" w:fill="FFFFFF"/>
        <w:spacing w:before="0" w:beforeAutospacing="0" w:after="0" w:afterAutospacing="0"/>
        <w:ind w:left="1239"/>
        <w:rPr>
          <w:rFonts w:ascii="Comic Sans MS" w:hAnsi="Comic Sans MS"/>
          <w:color w:val="333333"/>
          <w:lang w:val="fr-FR"/>
        </w:rPr>
      </w:pPr>
      <w:r w:rsidRPr="007E17DA">
        <w:rPr>
          <w:rStyle w:val="germanstrong"/>
          <w:rFonts w:ascii="Comic Sans MS" w:hAnsi="Comic Sans MS"/>
          <w:b/>
          <w:bCs/>
          <w:color w:val="349AB3"/>
          <w:lang w:val="fr-FR"/>
        </w:rPr>
        <w:t>Il est trois heures du matin</w:t>
      </w:r>
      <w:r w:rsidRPr="007E17DA">
        <w:rPr>
          <w:rFonts w:ascii="Comic Sans MS" w:hAnsi="Comic Sans MS"/>
          <w:color w:val="333333"/>
          <w:lang w:val="fr-FR"/>
        </w:rPr>
        <w:br/>
      </w:r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Son las </w:t>
      </w:r>
      <w:proofErr w:type="spellStart"/>
      <w:r w:rsidRPr="007E17DA">
        <w:rPr>
          <w:rStyle w:val="spanish"/>
          <w:rFonts w:ascii="Comic Sans MS" w:hAnsi="Comic Sans MS"/>
          <w:color w:val="943634"/>
          <w:lang w:val="fr-FR"/>
        </w:rPr>
        <w:t>tres</w:t>
      </w:r>
      <w:proofErr w:type="spellEnd"/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 de la </w:t>
      </w:r>
      <w:proofErr w:type="spellStart"/>
      <w:r w:rsidRPr="007E17DA">
        <w:rPr>
          <w:rStyle w:val="spanish"/>
          <w:rFonts w:ascii="Comic Sans MS" w:hAnsi="Comic Sans MS"/>
          <w:color w:val="943634"/>
          <w:lang w:val="fr-FR"/>
        </w:rPr>
        <w:t>madrugada</w:t>
      </w:r>
      <w:proofErr w:type="spellEnd"/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 (3:00)</w:t>
      </w:r>
    </w:p>
    <w:p w:rsidR="007E17DA" w:rsidRPr="007E17DA" w:rsidRDefault="007E17DA" w:rsidP="007E17DA">
      <w:pPr>
        <w:numPr>
          <w:ilvl w:val="0"/>
          <w:numId w:val="3"/>
        </w:numPr>
        <w:shd w:val="clear" w:color="auto" w:fill="FFFFFF"/>
        <w:jc w:val="left"/>
        <w:rPr>
          <w:rFonts w:ascii="Comic Sans MS" w:hAnsi="Comic Sans MS"/>
          <w:color w:val="333333"/>
          <w:sz w:val="24"/>
          <w:szCs w:val="24"/>
        </w:rPr>
      </w:pPr>
      <w:proofErr w:type="spellStart"/>
      <w:r w:rsidRPr="007E17DA">
        <w:rPr>
          <w:rFonts w:ascii="Comic Sans MS" w:hAnsi="Comic Sans MS"/>
          <w:color w:val="333333"/>
          <w:sz w:val="24"/>
          <w:szCs w:val="24"/>
        </w:rPr>
        <w:t>Après-midi</w:t>
      </w:r>
      <w:proofErr w:type="spellEnd"/>
      <w:r w:rsidRPr="007E17DA">
        <w:rPr>
          <w:rFonts w:ascii="Comic Sans MS" w:hAnsi="Comic Sans MS"/>
          <w:color w:val="333333"/>
          <w:sz w:val="24"/>
          <w:szCs w:val="24"/>
        </w:rPr>
        <w:t xml:space="preserve"> (mediodía, tarde)</w:t>
      </w:r>
    </w:p>
    <w:p w:rsidR="007E17DA" w:rsidRPr="007E17DA" w:rsidRDefault="007E17DA" w:rsidP="007E17DA">
      <w:pPr>
        <w:pStyle w:val="sub"/>
        <w:shd w:val="clear" w:color="auto" w:fill="FFFFFF"/>
        <w:spacing w:before="0" w:beforeAutospacing="0" w:after="0" w:afterAutospacing="0"/>
        <w:ind w:left="1239"/>
        <w:rPr>
          <w:rFonts w:ascii="Comic Sans MS" w:hAnsi="Comic Sans MS"/>
          <w:color w:val="333333"/>
          <w:lang w:val="fr-FR"/>
        </w:rPr>
      </w:pPr>
      <w:r w:rsidRPr="007E17DA">
        <w:rPr>
          <w:rStyle w:val="germanstrong"/>
          <w:rFonts w:ascii="Comic Sans MS" w:hAnsi="Comic Sans MS"/>
          <w:b/>
          <w:bCs/>
          <w:color w:val="349AB3"/>
          <w:lang w:val="fr-FR"/>
        </w:rPr>
        <w:t>Il est trois heures de l’après-midi</w:t>
      </w:r>
      <w:r w:rsidRPr="007E17DA">
        <w:rPr>
          <w:rFonts w:ascii="Comic Sans MS" w:hAnsi="Comic Sans MS"/>
          <w:color w:val="333333"/>
          <w:lang w:val="fr-FR"/>
        </w:rPr>
        <w:br/>
      </w:r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Son las </w:t>
      </w:r>
      <w:proofErr w:type="spellStart"/>
      <w:r w:rsidRPr="007E17DA">
        <w:rPr>
          <w:rStyle w:val="spanish"/>
          <w:rFonts w:ascii="Comic Sans MS" w:hAnsi="Comic Sans MS"/>
          <w:color w:val="943634"/>
          <w:lang w:val="fr-FR"/>
        </w:rPr>
        <w:t>tres</w:t>
      </w:r>
      <w:proofErr w:type="spellEnd"/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 de la tarde</w:t>
      </w:r>
    </w:p>
    <w:p w:rsidR="007E17DA" w:rsidRPr="007E17DA" w:rsidRDefault="007E17DA" w:rsidP="007E17DA">
      <w:pPr>
        <w:numPr>
          <w:ilvl w:val="0"/>
          <w:numId w:val="3"/>
        </w:numPr>
        <w:shd w:val="clear" w:color="auto" w:fill="FFFFFF"/>
        <w:jc w:val="left"/>
        <w:rPr>
          <w:rFonts w:ascii="Comic Sans MS" w:hAnsi="Comic Sans MS"/>
          <w:color w:val="333333"/>
          <w:sz w:val="24"/>
          <w:szCs w:val="24"/>
        </w:rPr>
      </w:pPr>
      <w:proofErr w:type="spellStart"/>
      <w:r w:rsidRPr="007E17DA">
        <w:rPr>
          <w:rFonts w:ascii="Comic Sans MS" w:hAnsi="Comic Sans MS"/>
          <w:color w:val="333333"/>
          <w:sz w:val="24"/>
          <w:szCs w:val="24"/>
        </w:rPr>
        <w:t>Soir</w:t>
      </w:r>
      <w:proofErr w:type="spellEnd"/>
      <w:r w:rsidRPr="007E17DA">
        <w:rPr>
          <w:rFonts w:ascii="Comic Sans MS" w:hAnsi="Comic Sans MS"/>
          <w:color w:val="333333"/>
          <w:sz w:val="24"/>
          <w:szCs w:val="24"/>
        </w:rPr>
        <w:t xml:space="preserve"> (tarde, noche)</w:t>
      </w:r>
    </w:p>
    <w:p w:rsidR="007E17DA" w:rsidRPr="007E17DA" w:rsidRDefault="007E17DA" w:rsidP="007E17DA">
      <w:pPr>
        <w:pStyle w:val="sub"/>
        <w:shd w:val="clear" w:color="auto" w:fill="FFFFFF"/>
        <w:spacing w:before="0" w:beforeAutospacing="0" w:after="0" w:afterAutospacing="0"/>
        <w:ind w:left="1239"/>
        <w:rPr>
          <w:rFonts w:ascii="Comic Sans MS" w:hAnsi="Comic Sans MS"/>
          <w:color w:val="333333"/>
          <w:lang w:val="fr-FR"/>
        </w:rPr>
      </w:pPr>
      <w:r w:rsidRPr="007E17DA">
        <w:rPr>
          <w:rStyle w:val="germanstrong"/>
          <w:rFonts w:ascii="Comic Sans MS" w:hAnsi="Comic Sans MS"/>
          <w:b/>
          <w:bCs/>
          <w:color w:val="349AB3"/>
          <w:lang w:val="fr-FR"/>
        </w:rPr>
        <w:t>Il est sept heures du soir</w:t>
      </w:r>
      <w:r w:rsidRPr="007E17DA">
        <w:rPr>
          <w:rFonts w:ascii="Comic Sans MS" w:hAnsi="Comic Sans MS"/>
          <w:color w:val="333333"/>
          <w:lang w:val="fr-FR"/>
        </w:rPr>
        <w:br/>
      </w:r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Son las </w:t>
      </w:r>
      <w:proofErr w:type="spellStart"/>
      <w:r w:rsidRPr="007E17DA">
        <w:rPr>
          <w:rStyle w:val="spanish"/>
          <w:rFonts w:ascii="Comic Sans MS" w:hAnsi="Comic Sans MS"/>
          <w:color w:val="943634"/>
          <w:lang w:val="fr-FR"/>
        </w:rPr>
        <w:t>siete</w:t>
      </w:r>
      <w:proofErr w:type="spellEnd"/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 de la tarde</w:t>
      </w:r>
    </w:p>
    <w:p w:rsidR="004245DA" w:rsidRPr="00DD1D23" w:rsidRDefault="007E17DA" w:rsidP="00DD1D23">
      <w:pPr>
        <w:pStyle w:val="sub"/>
        <w:shd w:val="clear" w:color="auto" w:fill="FFFFFF"/>
        <w:spacing w:before="0" w:beforeAutospacing="0" w:after="0" w:afterAutospacing="0"/>
        <w:ind w:left="1239"/>
        <w:rPr>
          <w:rFonts w:ascii="Comic Sans MS" w:hAnsi="Comic Sans MS"/>
          <w:color w:val="333333"/>
          <w:lang w:val="fr-FR"/>
        </w:rPr>
      </w:pPr>
      <w:r w:rsidRPr="007E17DA">
        <w:rPr>
          <w:rStyle w:val="germanstrong"/>
          <w:rFonts w:ascii="Comic Sans MS" w:hAnsi="Comic Sans MS"/>
          <w:b/>
          <w:bCs/>
          <w:color w:val="349AB3"/>
          <w:lang w:val="fr-FR"/>
        </w:rPr>
        <w:t>Il est onze heures du soir</w:t>
      </w:r>
      <w:r w:rsidRPr="007E17DA">
        <w:rPr>
          <w:rFonts w:ascii="Comic Sans MS" w:hAnsi="Comic Sans MS"/>
          <w:color w:val="333333"/>
          <w:lang w:val="fr-FR"/>
        </w:rPr>
        <w:br/>
      </w:r>
      <w:r w:rsidRPr="007E17DA">
        <w:rPr>
          <w:rStyle w:val="spanish"/>
          <w:rFonts w:ascii="Comic Sans MS" w:hAnsi="Comic Sans MS"/>
          <w:color w:val="943634"/>
          <w:lang w:val="fr-FR"/>
        </w:rPr>
        <w:t xml:space="preserve">Son las once de la </w:t>
      </w:r>
      <w:proofErr w:type="spellStart"/>
      <w:r w:rsidRPr="007E17DA">
        <w:rPr>
          <w:rStyle w:val="spanish"/>
          <w:rFonts w:ascii="Comic Sans MS" w:hAnsi="Comic Sans MS"/>
          <w:color w:val="943634"/>
          <w:lang w:val="fr-FR"/>
        </w:rPr>
        <w:t>noche</w:t>
      </w:r>
      <w:proofErr w:type="spellEnd"/>
    </w:p>
    <w:sectPr w:rsidR="004245DA" w:rsidRPr="00DD1D23" w:rsidSect="00C52E9D">
      <w:headerReference w:type="default" r:id="rId11"/>
      <w:pgSz w:w="11906" w:h="16838"/>
      <w:pgMar w:top="543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F2" w:rsidRDefault="008B58F2" w:rsidP="00DD1D23">
      <w:r>
        <w:separator/>
      </w:r>
    </w:p>
  </w:endnote>
  <w:endnote w:type="continuationSeparator" w:id="0">
    <w:p w:rsidR="008B58F2" w:rsidRDefault="008B58F2" w:rsidP="00DD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F2" w:rsidRDefault="008B58F2" w:rsidP="00DD1D23">
      <w:r>
        <w:separator/>
      </w:r>
    </w:p>
  </w:footnote>
  <w:footnote w:type="continuationSeparator" w:id="0">
    <w:p w:rsidR="008B58F2" w:rsidRDefault="008B58F2" w:rsidP="00DD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23" w:rsidRDefault="00DD1D23">
    <w:pPr>
      <w:pStyle w:val="Encabezado"/>
    </w:pPr>
    <w:r>
      <w:rPr>
        <w:rFonts w:ascii="Comic Sans MS" w:hAnsi="Comic Sans MS"/>
        <w:sz w:val="18"/>
        <w:szCs w:val="18"/>
      </w:rPr>
      <w:t xml:space="preserve">                                          </w:t>
    </w:r>
    <w:r w:rsidR="004D578D">
      <w:rPr>
        <w:rFonts w:ascii="Comic Sans MS" w:hAnsi="Comic Sans MS"/>
        <w:sz w:val="18"/>
        <w:szCs w:val="18"/>
      </w:rPr>
      <w:t xml:space="preserve">                </w:t>
    </w:r>
    <w:proofErr w:type="spellStart"/>
    <w:r>
      <w:rPr>
        <w:rFonts w:ascii="Comic Sans MS" w:hAnsi="Comic Sans MS"/>
        <w:sz w:val="18"/>
        <w:szCs w:val="18"/>
      </w:rPr>
      <w:t>Ceip</w:t>
    </w:r>
    <w:proofErr w:type="spellEnd"/>
    <w:r>
      <w:rPr>
        <w:rFonts w:ascii="Comic Sans MS" w:hAnsi="Comic Sans MS"/>
        <w:sz w:val="18"/>
        <w:szCs w:val="18"/>
      </w:rPr>
      <w:t xml:space="preserve"> San Pedro Crisólogo Francés 4º 2019-2020</w:t>
    </w:r>
    <w:r w:rsidR="004D578D">
      <w:rPr>
        <w:rFonts w:ascii="Comic Sans MS" w:hAnsi="Comic Sans MS"/>
        <w:sz w:val="18"/>
        <w:szCs w:val="18"/>
      </w:rPr>
      <w:t xml:space="preserve"> Sonia Y. Muñoz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983"/>
    <w:multiLevelType w:val="multilevel"/>
    <w:tmpl w:val="597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6221A"/>
    <w:multiLevelType w:val="multilevel"/>
    <w:tmpl w:val="DB4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21F1F"/>
    <w:multiLevelType w:val="multilevel"/>
    <w:tmpl w:val="1CF6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DA"/>
    <w:rsid w:val="002A3C9E"/>
    <w:rsid w:val="0031094E"/>
    <w:rsid w:val="00403615"/>
    <w:rsid w:val="004245DA"/>
    <w:rsid w:val="004D578D"/>
    <w:rsid w:val="007E17DA"/>
    <w:rsid w:val="008B58F2"/>
    <w:rsid w:val="008B7878"/>
    <w:rsid w:val="00B34BD2"/>
    <w:rsid w:val="00C33EB3"/>
    <w:rsid w:val="00C52E9D"/>
    <w:rsid w:val="00CD0E91"/>
    <w:rsid w:val="00DD1D23"/>
    <w:rsid w:val="00DE2792"/>
    <w:rsid w:val="00E9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paragraph" w:styleId="Ttulo2">
    <w:name w:val="heading 2"/>
    <w:basedOn w:val="Normal"/>
    <w:link w:val="Ttulo2Car"/>
    <w:uiPriority w:val="9"/>
    <w:qFormat/>
    <w:rsid w:val="007E17D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1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17D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E17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17DA"/>
    <w:rPr>
      <w:color w:val="0000FF"/>
      <w:u w:val="single"/>
    </w:rPr>
  </w:style>
  <w:style w:type="paragraph" w:customStyle="1" w:styleId="sub">
    <w:name w:val="sub"/>
    <w:basedOn w:val="Normal"/>
    <w:rsid w:val="007E17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ermanstrong">
    <w:name w:val="germanstrong"/>
    <w:basedOn w:val="Fuentedeprrafopredeter"/>
    <w:rsid w:val="007E17DA"/>
  </w:style>
  <w:style w:type="character" w:customStyle="1" w:styleId="spanish">
    <w:name w:val="spanish"/>
    <w:basedOn w:val="Fuentedeprrafopredeter"/>
    <w:rsid w:val="007E17DA"/>
  </w:style>
  <w:style w:type="character" w:customStyle="1" w:styleId="Ttulo3Car">
    <w:name w:val="Título 3 Car"/>
    <w:basedOn w:val="Fuentedeprrafopredeter"/>
    <w:link w:val="Ttulo3"/>
    <w:uiPriority w:val="9"/>
    <w:semiHidden/>
    <w:rsid w:val="007E1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reen">
    <w:name w:val="green"/>
    <w:basedOn w:val="Normal"/>
    <w:rsid w:val="007E17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D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1D23"/>
  </w:style>
  <w:style w:type="paragraph" w:styleId="Piedepgina">
    <w:name w:val="footer"/>
    <w:basedOn w:val="Normal"/>
    <w:link w:val="PiedepginaCar"/>
    <w:uiPriority w:val="99"/>
    <w:semiHidden/>
    <w:unhideWhenUsed/>
    <w:rsid w:val="00DD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ssencillo.com/ho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ssencillo.com/ho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r/search?q=coloriage+se+presenter&amp;tbm=isch&amp;tbs=rimg:CRZ8A4Vx0_1vrIjhe7RJkgO6kmgj8GmQlTZLMV4dV0nslePZVwrDKFyUf-UOBGNmpt88tm_1gAh29FGJChp7bBv9hSBioSCV7tEmSA7qSaEax4RoXTdLnZKhIJCPwaZCVNkswR6ooNMv5JheMqEglXh1XSeyV49hGcFxCBcwL00ioSCVXCsMoXJR_15ESAGpZDHxtZsKhIJQ4EY2am3zy0RGQP3wjiMNEYqEgmb-ACHb0UYkBG-hpFf1jC0SioSCaGntsG_12FIGEf-QePvgj3wf&amp;imgdii=rzoEqNxsNwxB8M:&amp;imgrc=8FAIFpfI-7eVOM:&amp;cad=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2020-03-16T12:45:00Z</dcterms:created>
  <dcterms:modified xsi:type="dcterms:W3CDTF">2020-03-16T18:17:00Z</dcterms:modified>
</cp:coreProperties>
</file>